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A73E" w14:textId="77777777" w:rsidR="00F020E5" w:rsidRPr="001E7843" w:rsidRDefault="00004231">
      <w:pPr>
        <w:pStyle w:val="Nzev"/>
        <w:rPr>
          <w:rFonts w:asciiTheme="majorHAnsi" w:hAnsiTheme="majorHAnsi" w:cstheme="majorHAnsi"/>
        </w:rPr>
      </w:pPr>
      <w:r w:rsidRPr="001E7843">
        <w:rPr>
          <w:rFonts w:asciiTheme="majorHAnsi" w:hAnsiTheme="majorHAnsi" w:cstheme="majorHAnsi"/>
        </w:rPr>
        <w:t>P R O T O K O L   O   D E R A T I Z A C I</w:t>
      </w:r>
    </w:p>
    <w:p w14:paraId="281DDB21" w14:textId="77777777" w:rsidR="00F020E5" w:rsidRPr="001E7843" w:rsidRDefault="00F020E5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1C6C4028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Objednatel:</w:t>
      </w:r>
      <w:r w:rsidRPr="001E7843">
        <w:rPr>
          <w:rFonts w:asciiTheme="majorHAnsi" w:hAnsiTheme="majorHAnsi" w:cstheme="majorHAnsi"/>
          <w:b/>
          <w:bCs/>
        </w:rPr>
        <w:tab/>
      </w:r>
      <w:r w:rsidRPr="001E7843">
        <w:rPr>
          <w:rFonts w:asciiTheme="majorHAnsi" w:hAnsiTheme="majorHAnsi" w:cstheme="majorHAnsi"/>
          <w:b/>
          <w:bCs/>
        </w:rPr>
        <w:tab/>
      </w:r>
    </w:p>
    <w:p w14:paraId="7FE5F6B9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34372040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41DD19A2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5A2D2248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489CEAED" w14:textId="4AB57F15" w:rsid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Zhotovitel:</w:t>
      </w:r>
      <w:r w:rsidR="001E7843">
        <w:rPr>
          <w:rFonts w:asciiTheme="majorHAnsi" w:eastAsia="Arial Unicode MS" w:hAnsiTheme="majorHAnsi" w:cstheme="majorHAnsi"/>
          <w:b/>
          <w:bCs/>
        </w:rPr>
        <w:tab/>
      </w:r>
      <w:r w:rsidR="001E7843">
        <w:rPr>
          <w:rFonts w:asciiTheme="majorHAnsi" w:eastAsia="Arial Unicode MS" w:hAnsiTheme="majorHAnsi" w:cstheme="majorHAnsi"/>
          <w:b/>
          <w:bCs/>
        </w:rPr>
        <w:tab/>
      </w:r>
      <w:r w:rsidR="003303A1" w:rsidRPr="003303A1">
        <w:rPr>
          <w:rFonts w:asciiTheme="majorHAnsi" w:eastAsia="Arial Unicode MS" w:hAnsiTheme="majorHAnsi" w:cstheme="majorHAnsi"/>
          <w:b/>
          <w:bCs/>
        </w:rPr>
        <w:t>Vladimír Měřínský</w:t>
      </w:r>
    </w:p>
    <w:p w14:paraId="76C94029" w14:textId="395D3A93" w:rsidR="00F020E5" w:rsidRPr="001E7843" w:rsidRDefault="00004231" w:rsidP="001E7843">
      <w:pPr>
        <w:ind w:left="1416" w:firstLine="708"/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>deratizace, dezinsekce, dezinfekce</w:t>
      </w:r>
    </w:p>
    <w:p w14:paraId="21AF6B8B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  <w:t>Dobrovského 6, Plzeň</w:t>
      </w:r>
      <w:r w:rsidRPr="001E7843">
        <w:rPr>
          <w:rFonts w:asciiTheme="majorHAnsi" w:eastAsia="Arial Unicode MS" w:hAnsiTheme="majorHAnsi" w:cstheme="majorHAnsi"/>
          <w:b/>
          <w:bCs/>
        </w:rPr>
        <w:tab/>
      </w:r>
    </w:p>
    <w:p w14:paraId="61BD76B4" w14:textId="3479A7B9" w:rsidR="00F020E5" w:rsidRDefault="00004231">
      <w:pPr>
        <w:rPr>
          <w:rFonts w:asciiTheme="majorHAnsi" w:eastAsia="Arial Unicode MS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  <w:t>Tel.:</w:t>
      </w:r>
      <w:r w:rsidR="007D06D3">
        <w:rPr>
          <w:rFonts w:asciiTheme="majorHAnsi" w:eastAsia="Arial Unicode MS" w:hAnsiTheme="majorHAnsi" w:cstheme="majorHAnsi"/>
          <w:b/>
          <w:bCs/>
        </w:rPr>
        <w:t xml:space="preserve"> </w:t>
      </w:r>
      <w:r w:rsidR="003303A1">
        <w:rPr>
          <w:rFonts w:asciiTheme="majorHAnsi" w:eastAsia="Arial Unicode MS" w:hAnsiTheme="majorHAnsi" w:cstheme="majorHAnsi"/>
          <w:b/>
          <w:bCs/>
        </w:rPr>
        <w:t>603 283 316</w:t>
      </w:r>
    </w:p>
    <w:p w14:paraId="695A2EB8" w14:textId="77777777" w:rsidR="001E7843" w:rsidRPr="001E7843" w:rsidRDefault="001E7843">
      <w:pPr>
        <w:rPr>
          <w:rFonts w:asciiTheme="majorHAnsi" w:hAnsiTheme="majorHAnsi" w:cstheme="majorHAnsi"/>
          <w:b/>
          <w:bCs/>
        </w:rPr>
      </w:pPr>
    </w:p>
    <w:p w14:paraId="0F1A186C" w14:textId="67A46157" w:rsidR="00F020E5" w:rsidRPr="001E7843" w:rsidRDefault="00004231" w:rsidP="001E7843">
      <w:pPr>
        <w:ind w:left="2124" w:hanging="2124"/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Typy objektů:</w:t>
      </w:r>
      <w:r w:rsidRPr="001E7843">
        <w:rPr>
          <w:rFonts w:asciiTheme="majorHAnsi" w:eastAsia="Arial Unicode MS" w:hAnsiTheme="majorHAnsi" w:cstheme="majorHAnsi"/>
          <w:b/>
          <w:bCs/>
        </w:rPr>
        <w:t xml:space="preserve"> </w:t>
      </w:r>
      <w:r w:rsidRPr="001E7843">
        <w:rPr>
          <w:rFonts w:asciiTheme="majorHAnsi" w:eastAsia="Arial Unicode MS" w:hAnsiTheme="majorHAnsi" w:cstheme="majorHAnsi"/>
          <w:b/>
          <w:bCs/>
        </w:rPr>
        <w:tab/>
        <w:t>viz legenda ke schématickému plánu závodu včetně výkresu</w:t>
      </w:r>
    </w:p>
    <w:p w14:paraId="2410B312" w14:textId="77777777" w:rsidR="001E7843" w:rsidRDefault="001E7843" w:rsidP="4AA074C0">
      <w:pPr>
        <w:rPr>
          <w:rFonts w:asciiTheme="majorHAnsi" w:eastAsia="Arial Unicode MS" w:hAnsiTheme="majorHAnsi" w:cstheme="majorHAnsi"/>
          <w:b/>
          <w:bCs/>
          <w:u w:val="single"/>
        </w:rPr>
      </w:pPr>
    </w:p>
    <w:p w14:paraId="43F43A79" w14:textId="68085E25" w:rsidR="00F020E5" w:rsidRPr="001E7843" w:rsidRDefault="00004231" w:rsidP="4AA074C0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Stupeň zamoření:</w:t>
      </w:r>
      <w:r w:rsidRPr="001E7843">
        <w:rPr>
          <w:rFonts w:asciiTheme="majorHAnsi" w:eastAsia="Arial Unicode MS" w:hAnsiTheme="majorHAnsi" w:cstheme="majorHAnsi"/>
          <w:b/>
          <w:bCs/>
        </w:rPr>
        <w:t xml:space="preserve"> </w:t>
      </w:r>
      <w:r w:rsidRPr="001E7843">
        <w:rPr>
          <w:rFonts w:asciiTheme="majorHAnsi" w:eastAsia="Arial Unicode MS" w:hAnsiTheme="majorHAnsi" w:cstheme="majorHAnsi"/>
          <w:b/>
          <w:bCs/>
        </w:rPr>
        <w:tab/>
        <w:t>. . . . . . . . . .</w:t>
      </w:r>
    </w:p>
    <w:p w14:paraId="0B7407F5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7D61E6DD" w14:textId="679DE5E1" w:rsidR="00F020E5" w:rsidRPr="001E7843" w:rsidRDefault="00004231" w:rsidP="4AA074C0">
      <w:pPr>
        <w:ind w:left="3540" w:hanging="3540"/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hAnsiTheme="majorHAnsi" w:cstheme="majorHAnsi"/>
          <w:b/>
          <w:bCs/>
          <w:u w:val="single"/>
        </w:rPr>
        <w:t>Druh použitého přípravku:</w:t>
      </w:r>
      <w:r w:rsidRPr="001E7843">
        <w:rPr>
          <w:rFonts w:asciiTheme="majorHAnsi" w:hAnsiTheme="majorHAnsi" w:cstheme="majorHAnsi"/>
          <w:b/>
          <w:bCs/>
        </w:rPr>
        <w:t xml:space="preserve"> </w:t>
      </w:r>
      <w:r w:rsidRPr="001E7843">
        <w:rPr>
          <w:rFonts w:asciiTheme="majorHAnsi" w:hAnsiTheme="majorHAnsi" w:cstheme="majorHAnsi"/>
          <w:b/>
          <w:bCs/>
        </w:rPr>
        <w:tab/>
      </w:r>
      <w:proofErr w:type="spellStart"/>
      <w:r w:rsidR="00373218" w:rsidRPr="001E7843">
        <w:rPr>
          <w:rFonts w:asciiTheme="majorHAnsi" w:hAnsiTheme="majorHAnsi" w:cstheme="majorHAnsi"/>
          <w:b/>
          <w:bCs/>
        </w:rPr>
        <w:t>G</w:t>
      </w:r>
      <w:r w:rsidR="007D06D3">
        <w:rPr>
          <w:rFonts w:asciiTheme="majorHAnsi" w:hAnsiTheme="majorHAnsi" w:cstheme="majorHAnsi"/>
          <w:b/>
          <w:bCs/>
        </w:rPr>
        <w:t>eneration</w:t>
      </w:r>
      <w:proofErr w:type="spellEnd"/>
      <w:r w:rsidR="007D06D3">
        <w:rPr>
          <w:rFonts w:asciiTheme="majorHAnsi" w:hAnsiTheme="majorHAnsi" w:cstheme="majorHAnsi"/>
          <w:b/>
          <w:bCs/>
        </w:rPr>
        <w:t xml:space="preserve"> </w:t>
      </w:r>
      <w:r w:rsidRPr="001E7843">
        <w:rPr>
          <w:rFonts w:asciiTheme="majorHAnsi" w:hAnsiTheme="majorHAnsi" w:cstheme="majorHAnsi"/>
          <w:b/>
          <w:bCs/>
        </w:rPr>
        <w:t xml:space="preserve"> – voskové bloky</w:t>
      </w:r>
    </w:p>
    <w:p w14:paraId="2FE2BA93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281C70D8" w14:textId="23618F04" w:rsidR="00F020E5" w:rsidRPr="001E7843" w:rsidRDefault="00004231" w:rsidP="4AA074C0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Spotřeba přípravku:</w:t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="4AA074C0" w:rsidRPr="001E7843">
        <w:rPr>
          <w:rFonts w:asciiTheme="majorHAnsi" w:eastAsia="Arial Unicode MS" w:hAnsiTheme="majorHAnsi" w:cstheme="majorHAnsi"/>
          <w:b/>
          <w:bCs/>
        </w:rPr>
        <w:t xml:space="preserve"> </w:t>
      </w:r>
      <w:r w:rsidRPr="001E7843">
        <w:rPr>
          <w:rFonts w:asciiTheme="majorHAnsi" w:eastAsia="Arial Unicode MS" w:hAnsiTheme="majorHAnsi" w:cstheme="majorHAnsi"/>
          <w:b/>
          <w:bCs/>
        </w:rPr>
        <w:tab/>
        <w:t>2 ks / na jednu jedovou staničku</w:t>
      </w:r>
    </w:p>
    <w:p w14:paraId="6621E755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 xml:space="preserve"> </w:t>
      </w:r>
    </w:p>
    <w:p w14:paraId="3DB4920E" w14:textId="1A3DE12D" w:rsidR="00F020E5" w:rsidRPr="001E7843" w:rsidRDefault="00004231" w:rsidP="4AA074C0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Termín zahájení deratizační akce</w:t>
      </w:r>
      <w:r w:rsidR="001E7843">
        <w:rPr>
          <w:rFonts w:asciiTheme="majorHAnsi" w:eastAsia="Arial Unicode MS" w:hAnsiTheme="majorHAnsi" w:cstheme="majorHAnsi"/>
          <w:b/>
          <w:bCs/>
          <w:u w:val="single"/>
        </w:rPr>
        <w:t>:</w:t>
      </w:r>
      <w:r w:rsidR="001E7843" w:rsidRPr="001E7843">
        <w:rPr>
          <w:rFonts w:asciiTheme="majorHAnsi" w:eastAsia="Arial Unicode MS" w:hAnsiTheme="majorHAnsi" w:cstheme="majorHAnsi"/>
          <w:b/>
          <w:bCs/>
        </w:rPr>
        <w:t xml:space="preserve"> </w:t>
      </w:r>
      <w:r w:rsidRPr="001E7843">
        <w:rPr>
          <w:rFonts w:asciiTheme="majorHAnsi" w:eastAsia="Arial Unicode MS" w:hAnsiTheme="majorHAnsi" w:cstheme="majorHAnsi"/>
          <w:b/>
          <w:bCs/>
        </w:rPr>
        <w:t>. . . . . . . . . . . . . . . . . . . . . . . . . . . . .</w:t>
      </w:r>
    </w:p>
    <w:p w14:paraId="5353E552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54916A82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Termín ukončení deratizační akce:</w:t>
      </w:r>
      <w:r w:rsidRPr="001E7843">
        <w:rPr>
          <w:rFonts w:asciiTheme="majorHAnsi" w:eastAsia="Arial Unicode MS" w:hAnsiTheme="majorHAnsi" w:cstheme="majorHAnsi"/>
          <w:b/>
          <w:bCs/>
        </w:rPr>
        <w:t xml:space="preserve"> . . . . . . . . . . . . . . . . . . . . . . . . . . . . .</w:t>
      </w:r>
    </w:p>
    <w:p w14:paraId="69AFD065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18DAA45C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Významné závady v deratizovaném objektu:</w:t>
      </w:r>
      <w:r w:rsidRPr="001E7843">
        <w:rPr>
          <w:rFonts w:asciiTheme="majorHAnsi" w:eastAsia="Arial Unicode MS" w:hAnsiTheme="majorHAnsi" w:cstheme="majorHAnsi"/>
          <w:b/>
          <w:bCs/>
        </w:rPr>
        <w:t xml:space="preserve"> . . . . . . . . . . . . . . . . . . . . .</w:t>
      </w:r>
    </w:p>
    <w:p w14:paraId="16E025F5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301CD4E3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Další ujednání:</w:t>
      </w:r>
      <w:r w:rsidRPr="001E7843">
        <w:rPr>
          <w:rFonts w:asciiTheme="majorHAnsi" w:eastAsia="Arial Unicode MS" w:hAnsiTheme="majorHAnsi" w:cstheme="majorHAnsi"/>
          <w:b/>
          <w:bCs/>
        </w:rPr>
        <w:t xml:space="preserve"> . . . . . . . . . . . . . . . . . . . . . . . . . . . . . . . . . . . . . . . . . . . . . . </w:t>
      </w:r>
    </w:p>
    <w:p w14:paraId="5D1FDABC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2A174912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Prohlídka objektu:</w:t>
      </w:r>
      <w:r w:rsidRPr="001E7843">
        <w:rPr>
          <w:rFonts w:asciiTheme="majorHAnsi" w:eastAsia="Arial Unicode MS" w:hAnsiTheme="majorHAnsi" w:cstheme="majorHAnsi"/>
          <w:b/>
          <w:bCs/>
        </w:rPr>
        <w:t xml:space="preserve"> . . . . . . . . . . . . . . . . . . . . . . . . . . . . . . . . . . . . . . . . . . . </w:t>
      </w:r>
    </w:p>
    <w:p w14:paraId="5A5B0B28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71C7F2A4" w14:textId="0EE381E0" w:rsidR="00F020E5" w:rsidRPr="001E7843" w:rsidRDefault="0040016A">
      <w:pPr>
        <w:rPr>
          <w:rFonts w:asciiTheme="majorHAnsi" w:hAnsiTheme="majorHAnsi" w:cstheme="majorHAnsi"/>
          <w:b/>
          <w:bCs/>
          <w:u w:val="single"/>
        </w:rPr>
      </w:pPr>
      <w:r w:rsidRPr="001E7843">
        <w:rPr>
          <w:rFonts w:asciiTheme="majorHAnsi" w:eastAsia="Arial Unicode MS" w:hAnsiTheme="majorHAnsi" w:cstheme="majorHAnsi"/>
          <w:b/>
          <w:bCs/>
          <w:u w:val="single"/>
        </w:rPr>
        <w:t>Vyhodnocení účinn</w:t>
      </w:r>
      <w:r w:rsidR="00004231" w:rsidRPr="001E7843">
        <w:rPr>
          <w:rFonts w:asciiTheme="majorHAnsi" w:eastAsia="Arial Unicode MS" w:hAnsiTheme="majorHAnsi" w:cstheme="majorHAnsi"/>
          <w:b/>
          <w:bCs/>
          <w:u w:val="single"/>
        </w:rPr>
        <w:t>osti deratizace:</w:t>
      </w:r>
    </w:p>
    <w:p w14:paraId="1EB47A1C" w14:textId="77777777" w:rsidR="00F020E5" w:rsidRPr="001E7843" w:rsidRDefault="00F020E5">
      <w:pPr>
        <w:rPr>
          <w:rFonts w:asciiTheme="majorHAnsi" w:hAnsiTheme="majorHAnsi" w:cstheme="majorHAnsi"/>
          <w:b/>
          <w:bCs/>
          <w:u w:val="single"/>
        </w:rPr>
      </w:pPr>
    </w:p>
    <w:p w14:paraId="0CBD59D2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>č. boxu</w:t>
      </w:r>
      <w:r w:rsidRPr="001E7843">
        <w:rPr>
          <w:rFonts w:asciiTheme="majorHAnsi" w:eastAsia="Arial Unicode MS" w:hAnsiTheme="majorHAnsi" w:cstheme="majorHAnsi"/>
          <w:b/>
          <w:bCs/>
        </w:rPr>
        <w:tab/>
        <w:t>stav</w:t>
      </w:r>
      <w:r w:rsidRPr="001E7843">
        <w:rPr>
          <w:rFonts w:asciiTheme="majorHAnsi" w:eastAsia="Arial Unicode MS" w:hAnsiTheme="majorHAnsi" w:cstheme="majorHAnsi"/>
          <w:b/>
          <w:bCs/>
        </w:rPr>
        <w:tab/>
        <w:t xml:space="preserve">        č. boxu</w:t>
      </w:r>
      <w:r w:rsidRPr="001E7843">
        <w:rPr>
          <w:rFonts w:asciiTheme="majorHAnsi" w:eastAsia="Arial Unicode MS" w:hAnsiTheme="majorHAnsi" w:cstheme="majorHAnsi"/>
          <w:b/>
          <w:bCs/>
        </w:rPr>
        <w:tab/>
        <w:t xml:space="preserve">        stav</w:t>
      </w:r>
      <w:r w:rsidRPr="001E7843">
        <w:rPr>
          <w:rFonts w:asciiTheme="majorHAnsi" w:eastAsia="Arial Unicode MS" w:hAnsiTheme="majorHAnsi" w:cstheme="majorHAnsi"/>
          <w:b/>
          <w:bCs/>
        </w:rPr>
        <w:tab/>
        <w:t xml:space="preserve">      č. boxu</w:t>
      </w:r>
      <w:r w:rsidRPr="001E7843">
        <w:rPr>
          <w:rFonts w:asciiTheme="majorHAnsi" w:eastAsia="Arial Unicode MS" w:hAnsiTheme="majorHAnsi" w:cstheme="majorHAnsi"/>
          <w:b/>
          <w:bCs/>
        </w:rPr>
        <w:tab/>
        <w:t xml:space="preserve">         stav</w:t>
      </w:r>
    </w:p>
    <w:tbl>
      <w:tblPr>
        <w:tblStyle w:val="NormalTable0"/>
        <w:tblW w:w="79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8"/>
        <w:gridCol w:w="1535"/>
        <w:gridCol w:w="1165"/>
        <w:gridCol w:w="1535"/>
        <w:gridCol w:w="1165"/>
        <w:gridCol w:w="1536"/>
      </w:tblGrid>
      <w:tr w:rsidR="00F020E5" w:rsidRPr="001E7843" w14:paraId="54D466D9" w14:textId="77777777">
        <w:trPr>
          <w:trHeight w:val="3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B7201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16A5A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DE4D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277C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8F1A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7DC3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</w:tr>
      <w:tr w:rsidR="00F020E5" w:rsidRPr="001E7843" w14:paraId="1D968BCD" w14:textId="77777777">
        <w:trPr>
          <w:trHeight w:val="3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77D5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420E3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7DB5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490B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FEFD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 xml:space="preserve">box č. 10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3881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</w:tr>
      <w:tr w:rsidR="00F020E5" w:rsidRPr="001E7843" w14:paraId="4119FE37" w14:textId="77777777">
        <w:trPr>
          <w:trHeight w:val="3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F045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754C5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BCAE7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E8BF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AABF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4689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</w:tr>
      <w:tr w:rsidR="00F020E5" w:rsidRPr="001E7843" w14:paraId="4D4A3F87" w14:textId="77777777">
        <w:trPr>
          <w:trHeight w:val="3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54FB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E238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71A9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28C7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1F9A" w14:textId="77777777" w:rsidR="00F020E5" w:rsidRPr="001E7843" w:rsidRDefault="00004231">
            <w:pPr>
              <w:rPr>
                <w:rFonts w:asciiTheme="majorHAnsi" w:hAnsiTheme="majorHAnsi" w:cstheme="majorHAnsi"/>
              </w:rPr>
            </w:pPr>
            <w:r w:rsidRPr="001E7843">
              <w:rPr>
                <w:rFonts w:asciiTheme="majorHAnsi" w:hAnsiTheme="majorHAnsi" w:cstheme="majorHAnsi"/>
                <w:b/>
                <w:bCs/>
              </w:rPr>
              <w:t>box č. 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3176" w14:textId="77777777" w:rsidR="00F020E5" w:rsidRPr="001E7843" w:rsidRDefault="00F020E5">
            <w:pPr>
              <w:rPr>
                <w:rFonts w:asciiTheme="majorHAnsi" w:hAnsiTheme="majorHAnsi" w:cstheme="majorHAnsi"/>
              </w:rPr>
            </w:pPr>
          </w:p>
        </w:tc>
      </w:tr>
    </w:tbl>
    <w:p w14:paraId="601914D0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3D406054" w14:textId="7B97ACD9" w:rsidR="00F020E5" w:rsidRPr="001E7843" w:rsidRDefault="4AA074C0" w:rsidP="4AA074C0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>a.) množství vyložených kusů před zásahem      : . . . . . . . . . . . . . . . . .</w:t>
      </w:r>
    </w:p>
    <w:p w14:paraId="69BC5E84" w14:textId="7AEDC489" w:rsidR="00F020E5" w:rsidRPr="001E7843" w:rsidRDefault="4AA074C0" w:rsidP="4AA074C0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 xml:space="preserve">b.) množství vyložených kusů po zásahu a stav : . . . . . . . . . . . . . . . . . </w:t>
      </w:r>
    </w:p>
    <w:p w14:paraId="7A82CC49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73FA1BD9" w14:textId="26DD44E6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 xml:space="preserve">Účinnost deratizace v % = 100 – a/b x 100 = . . . . . . . . . . . . . . . . . . . . . . </w:t>
      </w:r>
    </w:p>
    <w:p w14:paraId="5D0B4679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149B6681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28B80E79" w14:textId="77777777" w:rsidR="00F020E5" w:rsidRPr="001E7843" w:rsidRDefault="00F020E5">
      <w:pPr>
        <w:rPr>
          <w:rFonts w:asciiTheme="majorHAnsi" w:hAnsiTheme="majorHAnsi" w:cstheme="majorHAnsi"/>
          <w:b/>
          <w:bCs/>
        </w:rPr>
      </w:pPr>
    </w:p>
    <w:p w14:paraId="381006DB" w14:textId="77777777" w:rsidR="00F020E5" w:rsidRPr="001E7843" w:rsidRDefault="00004231">
      <w:pPr>
        <w:rPr>
          <w:rFonts w:asciiTheme="majorHAnsi" w:hAnsiTheme="majorHAnsi" w:cstheme="majorHAnsi"/>
          <w:b/>
          <w:bCs/>
        </w:rPr>
      </w:pPr>
      <w:r w:rsidRPr="001E7843">
        <w:rPr>
          <w:rFonts w:asciiTheme="majorHAnsi" w:eastAsia="Arial Unicode MS" w:hAnsiTheme="majorHAnsi" w:cstheme="majorHAnsi"/>
          <w:b/>
          <w:bCs/>
        </w:rPr>
        <w:t xml:space="preserve">. . . . . . . . . . . . . . . . . . . . . . . . . . . </w:t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  <w:t>. . . . . . . . . . . . . . . . . . . . . . . . . . .</w:t>
      </w:r>
    </w:p>
    <w:p w14:paraId="59E3E3A9" w14:textId="77777777" w:rsidR="00F020E5" w:rsidRPr="001E7843" w:rsidRDefault="00004231">
      <w:pPr>
        <w:rPr>
          <w:rFonts w:asciiTheme="majorHAnsi" w:hAnsiTheme="majorHAnsi" w:cstheme="majorHAnsi"/>
        </w:rPr>
      </w:pPr>
      <w:r w:rsidRPr="001E7843">
        <w:rPr>
          <w:rFonts w:asciiTheme="majorHAnsi" w:eastAsia="Arial Unicode MS" w:hAnsiTheme="majorHAnsi" w:cstheme="majorHAnsi"/>
          <w:b/>
          <w:bCs/>
        </w:rPr>
        <w:t>podpis odpovědného pracovníka</w:t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  <w:t>podpis odpovědného pracovníka provádějící firmy</w:t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</w:r>
      <w:r w:rsidRPr="001E7843">
        <w:rPr>
          <w:rFonts w:asciiTheme="majorHAnsi" w:eastAsia="Arial Unicode MS" w:hAnsiTheme="majorHAnsi" w:cstheme="majorHAnsi"/>
          <w:b/>
          <w:bCs/>
        </w:rPr>
        <w:tab/>
        <w:t>zástupce objednatele</w:t>
      </w:r>
    </w:p>
    <w:sectPr w:rsidR="00F020E5" w:rsidRPr="001E7843">
      <w:headerReference w:type="default" r:id="rId6"/>
      <w:footerReference w:type="default" r:id="rId7"/>
      <w:pgSz w:w="11900" w:h="16840"/>
      <w:pgMar w:top="89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CC59" w14:textId="77777777" w:rsidR="00CC74CE" w:rsidRDefault="00CC74CE">
      <w:r>
        <w:separator/>
      </w:r>
    </w:p>
  </w:endnote>
  <w:endnote w:type="continuationSeparator" w:id="0">
    <w:p w14:paraId="1C3209BE" w14:textId="77777777" w:rsidR="00CC74CE" w:rsidRDefault="00CC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04E7" w14:textId="77777777" w:rsidR="00F020E5" w:rsidRDefault="00F020E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2D5FB" w14:textId="77777777" w:rsidR="00CC74CE" w:rsidRDefault="00CC74CE">
      <w:r>
        <w:separator/>
      </w:r>
    </w:p>
  </w:footnote>
  <w:footnote w:type="continuationSeparator" w:id="0">
    <w:p w14:paraId="77E615FC" w14:textId="77777777" w:rsidR="00CC74CE" w:rsidRDefault="00CC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4DD3" w14:textId="77777777" w:rsidR="00F020E5" w:rsidRDefault="00F020E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5"/>
    <w:rsid w:val="00004231"/>
    <w:rsid w:val="001774E8"/>
    <w:rsid w:val="001E7843"/>
    <w:rsid w:val="002C78A5"/>
    <w:rsid w:val="002F0AE3"/>
    <w:rsid w:val="003303A1"/>
    <w:rsid w:val="003620C4"/>
    <w:rsid w:val="00373218"/>
    <w:rsid w:val="0040016A"/>
    <w:rsid w:val="00425FC1"/>
    <w:rsid w:val="0054076B"/>
    <w:rsid w:val="005918E6"/>
    <w:rsid w:val="005C4B99"/>
    <w:rsid w:val="005C75B3"/>
    <w:rsid w:val="00730BFA"/>
    <w:rsid w:val="007538D4"/>
    <w:rsid w:val="007D06D3"/>
    <w:rsid w:val="0096633F"/>
    <w:rsid w:val="00AD2FA8"/>
    <w:rsid w:val="00B0052C"/>
    <w:rsid w:val="00CC74CE"/>
    <w:rsid w:val="00EB68C8"/>
    <w:rsid w:val="00EF2DED"/>
    <w:rsid w:val="00F020E5"/>
    <w:rsid w:val="00F06B76"/>
    <w:rsid w:val="00FD1713"/>
    <w:rsid w:val="4AA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75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Měřínský</cp:lastModifiedBy>
  <cp:revision>2</cp:revision>
  <cp:lastPrinted>2022-11-14T13:14:00Z</cp:lastPrinted>
  <dcterms:created xsi:type="dcterms:W3CDTF">2024-10-15T09:44:00Z</dcterms:created>
  <dcterms:modified xsi:type="dcterms:W3CDTF">2024-10-15T09:44:00Z</dcterms:modified>
</cp:coreProperties>
</file>